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64" w:rsidRDefault="006C3BE4" w:rsidP="0072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BE4">
        <w:rPr>
          <w:rFonts w:ascii="Times New Roman" w:hAnsi="Times New Roman" w:cs="Times New Roman"/>
          <w:sz w:val="28"/>
          <w:szCs w:val="28"/>
        </w:rPr>
        <w:t xml:space="preserve">Основным законом, обеспечивающим права предпринимателей в процессе осуществления государственного контроля (надзора), является Федеральный закон от 26 декабря 2008 года № 294 - 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</w:p>
    <w:p w:rsidR="00941FC0" w:rsidRDefault="000139BB" w:rsidP="00F40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41FC0" w:rsidRPr="00941FC0">
        <w:rPr>
          <w:rFonts w:ascii="Times New Roman" w:hAnsi="Times New Roman" w:cs="Times New Roman"/>
          <w:sz w:val="28"/>
          <w:szCs w:val="28"/>
        </w:rPr>
        <w:t xml:space="preserve"> 2016</w:t>
      </w:r>
      <w:r w:rsidR="0044377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462FB">
        <w:rPr>
          <w:rFonts w:ascii="Times New Roman" w:hAnsi="Times New Roman" w:cs="Times New Roman"/>
          <w:sz w:val="28"/>
          <w:szCs w:val="28"/>
        </w:rPr>
        <w:t>на территории Российской Ф</w:t>
      </w:r>
      <w:r w:rsidR="00941FC0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6C3BE4" w:rsidRPr="006C3BE4">
        <w:rPr>
          <w:rFonts w:ascii="Times New Roman" w:hAnsi="Times New Roman" w:cs="Times New Roman"/>
          <w:sz w:val="28"/>
          <w:szCs w:val="28"/>
        </w:rPr>
        <w:t>дейст</w:t>
      </w:r>
      <w:r w:rsidR="00941FC0">
        <w:rPr>
          <w:rFonts w:ascii="Times New Roman" w:hAnsi="Times New Roman" w:cs="Times New Roman"/>
          <w:sz w:val="28"/>
          <w:szCs w:val="28"/>
        </w:rPr>
        <w:t>в</w:t>
      </w:r>
      <w:r w:rsidR="00443778">
        <w:rPr>
          <w:rFonts w:ascii="Times New Roman" w:hAnsi="Times New Roman" w:cs="Times New Roman"/>
          <w:sz w:val="28"/>
          <w:szCs w:val="28"/>
        </w:rPr>
        <w:t>ует так называемый</w:t>
      </w:r>
      <w:r w:rsidR="00941FC0">
        <w:rPr>
          <w:rFonts w:ascii="Times New Roman" w:hAnsi="Times New Roman" w:cs="Times New Roman"/>
          <w:sz w:val="28"/>
          <w:szCs w:val="28"/>
        </w:rPr>
        <w:t xml:space="preserve"> </w:t>
      </w:r>
      <w:r w:rsidR="006C3BE4" w:rsidRPr="006C3BE4">
        <w:rPr>
          <w:rFonts w:ascii="Times New Roman" w:hAnsi="Times New Roman" w:cs="Times New Roman"/>
          <w:sz w:val="28"/>
          <w:szCs w:val="28"/>
        </w:rPr>
        <w:t>«мораторий» на проведение плановых проверок в отношении субъектов малого предпринимательства</w:t>
      </w:r>
      <w:r w:rsidR="00D462FB">
        <w:rPr>
          <w:rFonts w:ascii="Times New Roman" w:hAnsi="Times New Roman" w:cs="Times New Roman"/>
          <w:sz w:val="28"/>
          <w:szCs w:val="28"/>
        </w:rPr>
        <w:t xml:space="preserve"> или</w:t>
      </w:r>
      <w:r w:rsidR="00443778">
        <w:rPr>
          <w:rFonts w:ascii="Times New Roman" w:hAnsi="Times New Roman" w:cs="Times New Roman"/>
          <w:sz w:val="28"/>
          <w:szCs w:val="28"/>
        </w:rPr>
        <w:t xml:space="preserve"> </w:t>
      </w:r>
      <w:r w:rsidR="00D462FB">
        <w:rPr>
          <w:rFonts w:ascii="Times New Roman" w:hAnsi="Times New Roman" w:cs="Times New Roman"/>
          <w:sz w:val="28"/>
          <w:szCs w:val="28"/>
        </w:rPr>
        <w:t>к</w:t>
      </w:r>
      <w:r w:rsidR="00443778">
        <w:rPr>
          <w:rFonts w:ascii="Times New Roman" w:hAnsi="Times New Roman" w:cs="Times New Roman"/>
          <w:sz w:val="28"/>
          <w:szCs w:val="28"/>
        </w:rPr>
        <w:t>ак его еще называют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FC0">
        <w:rPr>
          <w:rFonts w:ascii="Times New Roman" w:hAnsi="Times New Roman" w:cs="Times New Roman"/>
          <w:sz w:val="28"/>
          <w:szCs w:val="28"/>
        </w:rPr>
        <w:t>надзорные каникулы</w:t>
      </w:r>
      <w:r w:rsidR="00D462FB">
        <w:rPr>
          <w:rFonts w:ascii="Times New Roman" w:hAnsi="Times New Roman" w:cs="Times New Roman"/>
          <w:sz w:val="28"/>
          <w:szCs w:val="28"/>
        </w:rPr>
        <w:t>. Мораторий,</w:t>
      </w:r>
      <w:r w:rsidR="00443778">
        <w:rPr>
          <w:rFonts w:ascii="Times New Roman" w:hAnsi="Times New Roman" w:cs="Times New Roman"/>
          <w:sz w:val="28"/>
          <w:szCs w:val="28"/>
        </w:rPr>
        <w:t xml:space="preserve"> </w:t>
      </w:r>
      <w:r w:rsidR="00941FC0">
        <w:rPr>
          <w:rFonts w:ascii="Times New Roman" w:hAnsi="Times New Roman" w:cs="Times New Roman"/>
          <w:sz w:val="28"/>
          <w:szCs w:val="28"/>
        </w:rPr>
        <w:t>предусмотрен</w:t>
      </w:r>
      <w:r w:rsidR="00941FC0" w:rsidRPr="00941FC0">
        <w:rPr>
          <w:rFonts w:ascii="Times New Roman" w:hAnsi="Times New Roman" w:cs="Times New Roman"/>
          <w:sz w:val="28"/>
          <w:szCs w:val="28"/>
        </w:rPr>
        <w:t xml:space="preserve"> ч. 1 ст. 26</w:t>
      </w:r>
      <w:r w:rsidR="00443778">
        <w:rPr>
          <w:rFonts w:ascii="Times New Roman" w:hAnsi="Times New Roman" w:cs="Times New Roman"/>
          <w:sz w:val="28"/>
          <w:szCs w:val="28"/>
        </w:rPr>
        <w:t>.1 Федерального закона № 294-ФЗ и заверша</w:t>
      </w:r>
      <w:r w:rsidR="00D462FB">
        <w:rPr>
          <w:rFonts w:ascii="Times New Roman" w:hAnsi="Times New Roman" w:cs="Times New Roman"/>
          <w:sz w:val="28"/>
          <w:szCs w:val="28"/>
        </w:rPr>
        <w:t>е</w:t>
      </w:r>
      <w:r w:rsidR="00443778">
        <w:rPr>
          <w:rFonts w:ascii="Times New Roman" w:hAnsi="Times New Roman" w:cs="Times New Roman"/>
          <w:sz w:val="28"/>
          <w:szCs w:val="28"/>
        </w:rPr>
        <w:t xml:space="preserve">тся </w:t>
      </w:r>
      <w:r w:rsidR="00D462FB">
        <w:rPr>
          <w:rFonts w:ascii="Times New Roman" w:hAnsi="Times New Roman" w:cs="Times New Roman"/>
          <w:sz w:val="28"/>
          <w:szCs w:val="28"/>
        </w:rPr>
        <w:t xml:space="preserve">он </w:t>
      </w:r>
      <w:r w:rsidR="00443778">
        <w:rPr>
          <w:rFonts w:ascii="Times New Roman" w:hAnsi="Times New Roman" w:cs="Times New Roman"/>
          <w:sz w:val="28"/>
          <w:szCs w:val="28"/>
        </w:rPr>
        <w:t xml:space="preserve">с окончанием </w:t>
      </w:r>
      <w:r w:rsidR="00941FC0">
        <w:rPr>
          <w:rFonts w:ascii="Times New Roman" w:hAnsi="Times New Roman" w:cs="Times New Roman"/>
          <w:sz w:val="28"/>
          <w:szCs w:val="28"/>
        </w:rPr>
        <w:t>2018 год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D462FB" w:rsidRDefault="000139BB" w:rsidP="00D46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43778">
        <w:rPr>
          <w:rFonts w:ascii="Times New Roman" w:hAnsi="Times New Roman" w:cs="Times New Roman"/>
          <w:sz w:val="28"/>
          <w:szCs w:val="28"/>
        </w:rPr>
        <w:t xml:space="preserve">а сегодняшний день по всей России </w:t>
      </w:r>
      <w:r w:rsidR="00096A6B">
        <w:rPr>
          <w:rFonts w:ascii="Times New Roman" w:hAnsi="Times New Roman" w:cs="Times New Roman"/>
          <w:sz w:val="28"/>
          <w:szCs w:val="28"/>
        </w:rPr>
        <w:t>подходит</w:t>
      </w:r>
      <w:r w:rsidR="00443778">
        <w:rPr>
          <w:rFonts w:ascii="Times New Roman" w:hAnsi="Times New Roman" w:cs="Times New Roman"/>
          <w:sz w:val="28"/>
          <w:szCs w:val="28"/>
        </w:rPr>
        <w:t xml:space="preserve"> к завершению процесс утверждения</w:t>
      </w:r>
      <w:r w:rsidR="00096A6B">
        <w:rPr>
          <w:rFonts w:ascii="Times New Roman" w:hAnsi="Times New Roman" w:cs="Times New Roman"/>
          <w:sz w:val="28"/>
          <w:szCs w:val="28"/>
        </w:rPr>
        <w:t xml:space="preserve"> контролирующими органами </w:t>
      </w:r>
      <w:r w:rsidR="00443778">
        <w:rPr>
          <w:rFonts w:ascii="Times New Roman" w:hAnsi="Times New Roman" w:cs="Times New Roman"/>
          <w:sz w:val="28"/>
          <w:szCs w:val="28"/>
        </w:rPr>
        <w:t>планов проверок</w:t>
      </w:r>
      <w:r w:rsidR="00096A6B">
        <w:rPr>
          <w:rFonts w:ascii="Times New Roman" w:hAnsi="Times New Roman" w:cs="Times New Roman"/>
          <w:sz w:val="28"/>
          <w:szCs w:val="28"/>
        </w:rPr>
        <w:t>.</w:t>
      </w:r>
    </w:p>
    <w:p w:rsidR="00BD7588" w:rsidRDefault="006C3BE4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ст. 9 </w:t>
      </w:r>
      <w:r w:rsidRPr="006A20E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A20EC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2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20EC">
        <w:rPr>
          <w:rFonts w:ascii="Times New Roman" w:hAnsi="Times New Roman" w:cs="Times New Roman"/>
          <w:sz w:val="28"/>
          <w:szCs w:val="28"/>
        </w:rPr>
        <w:t xml:space="preserve"> 294-ФЗ </w:t>
      </w:r>
      <w:r>
        <w:rPr>
          <w:rFonts w:ascii="Times New Roman" w:hAnsi="Times New Roman" w:cs="Times New Roman"/>
          <w:sz w:val="28"/>
          <w:szCs w:val="28"/>
        </w:rPr>
        <w:t>пл</w:t>
      </w:r>
      <w:r w:rsidRPr="006A20EC">
        <w:rPr>
          <w:rFonts w:ascii="Times New Roman" w:hAnsi="Times New Roman" w:cs="Times New Roman"/>
          <w:sz w:val="28"/>
          <w:szCs w:val="28"/>
        </w:rPr>
        <w:t xml:space="preserve">ановые проверки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предпринимателей </w:t>
      </w:r>
      <w:r w:rsidRPr="006A20EC">
        <w:rPr>
          <w:rFonts w:ascii="Times New Roman" w:hAnsi="Times New Roman" w:cs="Times New Roman"/>
          <w:sz w:val="28"/>
          <w:szCs w:val="28"/>
        </w:rPr>
        <w:t>проводятся не чаще чем один раз в три года, если ин</w:t>
      </w:r>
      <w:r>
        <w:rPr>
          <w:rFonts w:ascii="Times New Roman" w:hAnsi="Times New Roman" w:cs="Times New Roman"/>
          <w:sz w:val="28"/>
          <w:szCs w:val="28"/>
        </w:rPr>
        <w:t xml:space="preserve">ая периодичность не </w:t>
      </w:r>
      <w:r w:rsidRPr="006A20EC">
        <w:rPr>
          <w:rFonts w:ascii="Times New Roman" w:hAnsi="Times New Roman" w:cs="Times New Roman"/>
          <w:sz w:val="28"/>
          <w:szCs w:val="28"/>
        </w:rPr>
        <w:t>предусмотрен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20EC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 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отдельных</w:t>
      </w:r>
      <w:r w:rsidRPr="006A20EC">
        <w:rPr>
          <w:rFonts w:ascii="Times New Roman" w:hAnsi="Times New Roman" w:cs="Times New Roman"/>
          <w:sz w:val="28"/>
          <w:szCs w:val="28"/>
        </w:rPr>
        <w:t xml:space="preserve"> видов государственного контроля.</w:t>
      </w:r>
      <w:r w:rsidR="00096A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BE4" w:rsidRPr="006A20EC" w:rsidRDefault="006C3BE4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EC"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на основании </w:t>
      </w:r>
      <w:hyperlink r:id="rId4" w:history="1">
        <w:r w:rsidRPr="006A20EC">
          <w:rPr>
            <w:rFonts w:ascii="Times New Roman" w:hAnsi="Times New Roman" w:cs="Times New Roman"/>
            <w:sz w:val="28"/>
            <w:szCs w:val="28"/>
          </w:rPr>
          <w:t>разрабатываемых</w:t>
        </w:r>
      </w:hyperlink>
      <w:r w:rsidRPr="006A20EC">
        <w:rPr>
          <w:rFonts w:ascii="Times New Roman" w:hAnsi="Times New Roman" w:cs="Times New Roman"/>
          <w:sz w:val="28"/>
          <w:szCs w:val="28"/>
        </w:rPr>
        <w:t xml:space="preserve"> и утверждаемых органами государственного </w:t>
      </w:r>
      <w:r w:rsidR="007B1322">
        <w:rPr>
          <w:rFonts w:ascii="Times New Roman" w:hAnsi="Times New Roman" w:cs="Times New Roman"/>
          <w:sz w:val="28"/>
          <w:szCs w:val="28"/>
        </w:rPr>
        <w:t>и</w:t>
      </w:r>
      <w:r w:rsidRPr="006A20EC">
        <w:rPr>
          <w:rFonts w:ascii="Times New Roman" w:hAnsi="Times New Roman" w:cs="Times New Roman"/>
          <w:sz w:val="28"/>
          <w:szCs w:val="28"/>
        </w:rPr>
        <w:t xml:space="preserve"> муниципального контроля ежегодных планов.</w:t>
      </w:r>
    </w:p>
    <w:p w:rsidR="006C3BE4" w:rsidRPr="006A20EC" w:rsidRDefault="006C3BE4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"/>
      <w:bookmarkEnd w:id="0"/>
      <w:r w:rsidRPr="006A20EC">
        <w:rPr>
          <w:rFonts w:ascii="Times New Roman" w:hAnsi="Times New Roman" w:cs="Times New Roman"/>
          <w:sz w:val="28"/>
          <w:szCs w:val="28"/>
        </w:rPr>
        <w:t xml:space="preserve">Утвержденный руководителем </w:t>
      </w:r>
      <w:r w:rsidR="007B1322">
        <w:rPr>
          <w:rFonts w:ascii="Times New Roman" w:hAnsi="Times New Roman" w:cs="Times New Roman"/>
          <w:sz w:val="28"/>
          <w:szCs w:val="28"/>
        </w:rPr>
        <w:t>контролирующего органа</w:t>
      </w:r>
      <w:r w:rsidRPr="006A20EC">
        <w:rPr>
          <w:rFonts w:ascii="Times New Roman" w:hAnsi="Times New Roman" w:cs="Times New Roman"/>
          <w:sz w:val="28"/>
          <w:szCs w:val="28"/>
        </w:rPr>
        <w:t xml:space="preserve"> ежегодный план проведения плановых проверок доводится до сведения заинтересованных лиц посредством его размещения на официальном сайте</w:t>
      </w:r>
      <w:r w:rsidR="007B1322">
        <w:rPr>
          <w:rFonts w:ascii="Times New Roman" w:hAnsi="Times New Roman" w:cs="Times New Roman"/>
          <w:sz w:val="28"/>
          <w:szCs w:val="28"/>
        </w:rPr>
        <w:t xml:space="preserve"> такого</w:t>
      </w:r>
      <w:r w:rsidRPr="006A20EC">
        <w:rPr>
          <w:rFonts w:ascii="Times New Roman" w:hAnsi="Times New Roman" w:cs="Times New Roman"/>
          <w:sz w:val="28"/>
          <w:szCs w:val="28"/>
        </w:rPr>
        <w:t xml:space="preserve"> органа </w:t>
      </w:r>
      <w:r>
        <w:rPr>
          <w:rFonts w:ascii="Times New Roman" w:hAnsi="Times New Roman" w:cs="Times New Roman"/>
          <w:sz w:val="28"/>
          <w:szCs w:val="28"/>
        </w:rPr>
        <w:t>в сети «</w:t>
      </w:r>
      <w:r w:rsidRPr="006A20EC">
        <w:rPr>
          <w:rFonts w:ascii="Times New Roman" w:hAnsi="Times New Roman" w:cs="Times New Roman"/>
          <w:sz w:val="28"/>
          <w:szCs w:val="28"/>
        </w:rPr>
        <w:t>Интер</w:t>
      </w:r>
      <w:r>
        <w:rPr>
          <w:rFonts w:ascii="Times New Roman" w:hAnsi="Times New Roman" w:cs="Times New Roman"/>
          <w:sz w:val="28"/>
          <w:szCs w:val="28"/>
        </w:rPr>
        <w:t>нет»</w:t>
      </w:r>
      <w:r w:rsidRPr="006A20EC">
        <w:rPr>
          <w:rFonts w:ascii="Times New Roman" w:hAnsi="Times New Roman" w:cs="Times New Roman"/>
          <w:sz w:val="28"/>
          <w:szCs w:val="28"/>
        </w:rPr>
        <w:t xml:space="preserve"> либо иным доступным способом.</w:t>
      </w:r>
    </w:p>
    <w:p w:rsidR="006C3BE4" w:rsidRPr="006A20EC" w:rsidRDefault="007B1322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прежде чем утвердить план проверок, о</w:t>
      </w:r>
      <w:r w:rsidR="006C3BE4" w:rsidRPr="006A20EC">
        <w:rPr>
          <w:rFonts w:ascii="Times New Roman" w:hAnsi="Times New Roman" w:cs="Times New Roman"/>
          <w:sz w:val="28"/>
          <w:szCs w:val="28"/>
        </w:rPr>
        <w:t xml:space="preserve">рганы государственного контроля, органы муниципального контроля </w:t>
      </w:r>
      <w:r w:rsidR="006C3BE4">
        <w:rPr>
          <w:rFonts w:ascii="Times New Roman" w:hAnsi="Times New Roman" w:cs="Times New Roman"/>
          <w:sz w:val="28"/>
          <w:szCs w:val="28"/>
        </w:rPr>
        <w:t>в</w:t>
      </w:r>
      <w:r w:rsidR="006C3BE4" w:rsidRPr="006A20EC">
        <w:rPr>
          <w:rFonts w:ascii="Times New Roman" w:hAnsi="Times New Roman" w:cs="Times New Roman"/>
          <w:sz w:val="28"/>
          <w:szCs w:val="28"/>
        </w:rPr>
        <w:t xml:space="preserve"> срок до 1 сентября года, предшествующего году проведения плановых проверок, направляют проекты ежегодных планов проведения плановых проверок в органы прокуратуры.</w:t>
      </w:r>
    </w:p>
    <w:p w:rsidR="006C3BE4" w:rsidRDefault="006C3BE4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EC">
        <w:rPr>
          <w:rFonts w:ascii="Times New Roman" w:hAnsi="Times New Roman" w:cs="Times New Roman"/>
          <w:sz w:val="28"/>
          <w:szCs w:val="28"/>
        </w:rPr>
        <w:t>Органы прокуратуры рассматривают проекты ежегодных планов проведения плановых проверок на предмет законности и в срок до 1 октября года, предшествующего году проведения плановых проверок, вносят предложения руководителям органов контроля об устранении выявленных замечаний и о проведении при возможности в отношении отдельных предпринимателей совместных плановых проверок.</w:t>
      </w:r>
    </w:p>
    <w:p w:rsidR="006C3BE4" w:rsidRPr="006A20EC" w:rsidRDefault="007B1322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Контролирующие органы</w:t>
      </w:r>
      <w:r w:rsidR="006C3BE4" w:rsidRPr="006A20EC">
        <w:rPr>
          <w:rFonts w:ascii="Times New Roman" w:hAnsi="Times New Roman" w:cs="Times New Roman"/>
          <w:sz w:val="28"/>
          <w:szCs w:val="28"/>
        </w:rPr>
        <w:t xml:space="preserve"> рассматривают предложения органов прокуратуры и по итогам их рассмотрения направляют в органы прокуратуры в срок до 1 ноября года, предшествующего году проведения плановых проверок, утвержденные ежегодные планы проведения плановых проверок.</w:t>
      </w:r>
    </w:p>
    <w:p w:rsidR="006C3BE4" w:rsidRPr="006A20EC" w:rsidRDefault="006C3BE4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EC">
        <w:rPr>
          <w:rFonts w:ascii="Times New Roman" w:hAnsi="Times New Roman" w:cs="Times New Roman"/>
          <w:sz w:val="28"/>
          <w:szCs w:val="28"/>
        </w:rPr>
        <w:t xml:space="preserve">Органы прокуратуры в срок до 1 декабря года, предшествующего году проведения плановых проверок, обобщают поступившие от </w:t>
      </w:r>
      <w:r w:rsidR="007B1322">
        <w:rPr>
          <w:rFonts w:ascii="Times New Roman" w:hAnsi="Times New Roman" w:cs="Times New Roman"/>
          <w:sz w:val="28"/>
          <w:szCs w:val="28"/>
        </w:rPr>
        <w:t>контролирующих органов</w:t>
      </w:r>
      <w:r w:rsidRPr="006A20EC">
        <w:rPr>
          <w:rFonts w:ascii="Times New Roman" w:hAnsi="Times New Roman" w:cs="Times New Roman"/>
          <w:sz w:val="28"/>
          <w:szCs w:val="28"/>
        </w:rPr>
        <w:t xml:space="preserve">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проверок.</w:t>
      </w:r>
    </w:p>
    <w:p w:rsidR="006C3BE4" w:rsidRDefault="006C3BE4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EC">
        <w:rPr>
          <w:rFonts w:ascii="Times New Roman" w:hAnsi="Times New Roman" w:cs="Times New Roman"/>
          <w:sz w:val="28"/>
          <w:szCs w:val="28"/>
        </w:rPr>
        <w:lastRenderedPageBreak/>
        <w:t xml:space="preserve">Генеральная прокуратура Российской Федерации </w:t>
      </w:r>
      <w:hyperlink r:id="rId5" w:history="1">
        <w:r w:rsidRPr="006A20EC">
          <w:rPr>
            <w:rFonts w:ascii="Times New Roman" w:hAnsi="Times New Roman" w:cs="Times New Roman"/>
            <w:sz w:val="28"/>
            <w:szCs w:val="28"/>
          </w:rPr>
          <w:t>формирует</w:t>
        </w:r>
      </w:hyperlink>
      <w:r w:rsidRPr="006A20EC">
        <w:rPr>
          <w:rFonts w:ascii="Times New Roman" w:hAnsi="Times New Roman" w:cs="Times New Roman"/>
          <w:sz w:val="28"/>
          <w:szCs w:val="28"/>
        </w:rPr>
        <w:t xml:space="preserve"> ежегодный сводный план проведения плановых проверок и размещает его на официальном сайте Генеральной прокурату</w:t>
      </w:r>
      <w:r>
        <w:rPr>
          <w:rFonts w:ascii="Times New Roman" w:hAnsi="Times New Roman" w:cs="Times New Roman"/>
          <w:sz w:val="28"/>
          <w:szCs w:val="28"/>
        </w:rPr>
        <w:t>ры Российской Федерации в сети «</w:t>
      </w:r>
      <w:r w:rsidRPr="006A20EC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тернет»</w:t>
      </w:r>
      <w:r w:rsidRPr="006A20EC">
        <w:rPr>
          <w:rFonts w:ascii="Times New Roman" w:hAnsi="Times New Roman" w:cs="Times New Roman"/>
          <w:sz w:val="28"/>
          <w:szCs w:val="28"/>
        </w:rPr>
        <w:t xml:space="preserve"> в срок до 31 декабря текущего календарного года.</w:t>
      </w:r>
    </w:p>
    <w:p w:rsidR="007B1322" w:rsidRDefault="007B1322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предприниматели могут посмотреть о том заплани</w:t>
      </w:r>
      <w:r w:rsidR="00F40711">
        <w:rPr>
          <w:rFonts w:ascii="Times New Roman" w:hAnsi="Times New Roman" w:cs="Times New Roman"/>
          <w:sz w:val="28"/>
          <w:szCs w:val="28"/>
        </w:rPr>
        <w:t>рованы ли в отношении них какие-</w:t>
      </w:r>
      <w:r>
        <w:rPr>
          <w:rFonts w:ascii="Times New Roman" w:hAnsi="Times New Roman" w:cs="Times New Roman"/>
          <w:sz w:val="28"/>
          <w:szCs w:val="28"/>
        </w:rPr>
        <w:t xml:space="preserve">либо проверки на сайте ГП РФ </w:t>
      </w:r>
      <w:r w:rsidR="00F40711">
        <w:rPr>
          <w:rFonts w:ascii="Times New Roman" w:hAnsi="Times New Roman" w:cs="Times New Roman"/>
          <w:sz w:val="28"/>
          <w:szCs w:val="28"/>
        </w:rPr>
        <w:t>в разделе «Единый реестр проверок».</w:t>
      </w:r>
    </w:p>
    <w:p w:rsidR="00F40711" w:rsidRPr="00D462FB" w:rsidRDefault="000139BB" w:rsidP="00F4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тем, в</w:t>
      </w:r>
      <w:r w:rsidR="00F40711">
        <w:rPr>
          <w:rFonts w:ascii="Times New Roman" w:hAnsi="Times New Roman" w:cs="Times New Roman"/>
          <w:sz w:val="28"/>
          <w:szCs w:val="28"/>
        </w:rPr>
        <w:t xml:space="preserve"> случае если будут внесены изменения</w:t>
      </w:r>
      <w:r>
        <w:rPr>
          <w:rFonts w:ascii="Times New Roman" w:hAnsi="Times New Roman" w:cs="Times New Roman"/>
          <w:sz w:val="28"/>
          <w:szCs w:val="28"/>
        </w:rPr>
        <w:t xml:space="preserve"> в закон</w:t>
      </w:r>
      <w:r w:rsidR="00F40711">
        <w:rPr>
          <w:rFonts w:ascii="Times New Roman" w:hAnsi="Times New Roman" w:cs="Times New Roman"/>
          <w:sz w:val="28"/>
          <w:szCs w:val="28"/>
        </w:rPr>
        <w:t xml:space="preserve">, касающиеся продления </w:t>
      </w:r>
      <w:r w:rsidR="00F40711" w:rsidRPr="00D462FB">
        <w:rPr>
          <w:rFonts w:ascii="Times New Roman" w:hAnsi="Times New Roman" w:cs="Times New Roman"/>
          <w:sz w:val="28"/>
          <w:szCs w:val="28"/>
        </w:rPr>
        <w:t xml:space="preserve">моратория на проведение плановых проверок в отношении субъектов малого предпринимательства, то </w:t>
      </w:r>
      <w:r>
        <w:rPr>
          <w:rFonts w:ascii="Times New Roman" w:hAnsi="Times New Roman" w:cs="Times New Roman"/>
          <w:sz w:val="28"/>
          <w:szCs w:val="28"/>
        </w:rPr>
        <w:t xml:space="preserve">планы проведения </w:t>
      </w:r>
      <w:r w:rsidR="00F40711" w:rsidRPr="00D462FB">
        <w:rPr>
          <w:rFonts w:ascii="Times New Roman" w:hAnsi="Times New Roman" w:cs="Times New Roman"/>
          <w:sz w:val="28"/>
          <w:szCs w:val="28"/>
        </w:rPr>
        <w:t>плановых проверок</w:t>
      </w:r>
      <w:r>
        <w:rPr>
          <w:rFonts w:ascii="Times New Roman" w:hAnsi="Times New Roman" w:cs="Times New Roman"/>
          <w:sz w:val="28"/>
          <w:szCs w:val="28"/>
        </w:rPr>
        <w:t xml:space="preserve"> будут подлежать соответствующим корректировкам. </w:t>
      </w:r>
    </w:p>
    <w:p w:rsidR="001102AC" w:rsidRPr="001102AC" w:rsidRDefault="000139BB" w:rsidP="001102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Предприниматели могут получить</w:t>
      </w:r>
      <w:r w:rsidR="001102AC">
        <w:rPr>
          <w:rFonts w:ascii="Times New Roman" w:hAnsi="Times New Roman" w:cs="Times New Roman"/>
          <w:sz w:val="28"/>
          <w:szCs w:val="28"/>
        </w:rPr>
        <w:t xml:space="preserve"> информацию о том </w:t>
      </w:r>
      <w:r>
        <w:rPr>
          <w:rFonts w:ascii="Times New Roman" w:hAnsi="Times New Roman" w:cs="Times New Roman"/>
          <w:sz w:val="28"/>
          <w:szCs w:val="28"/>
        </w:rPr>
        <w:t>относятся</w:t>
      </w:r>
      <w:r w:rsidR="001102AC">
        <w:rPr>
          <w:rFonts w:ascii="Times New Roman" w:hAnsi="Times New Roman" w:cs="Times New Roman"/>
          <w:sz w:val="28"/>
          <w:szCs w:val="28"/>
        </w:rPr>
        <w:t xml:space="preserve"> ли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="001102AC">
        <w:rPr>
          <w:rFonts w:ascii="Times New Roman" w:hAnsi="Times New Roman" w:cs="Times New Roman"/>
          <w:sz w:val="28"/>
          <w:szCs w:val="28"/>
        </w:rPr>
        <w:t xml:space="preserve"> к субъектам малого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1102AC">
        <w:rPr>
          <w:rFonts w:ascii="Times New Roman" w:hAnsi="Times New Roman" w:cs="Times New Roman"/>
          <w:sz w:val="28"/>
          <w:szCs w:val="28"/>
        </w:rPr>
        <w:t xml:space="preserve"> среднего бизнеса в Едином реестре субъектом малого и среднего предпринимательства, который находится</w:t>
      </w:r>
      <w:r w:rsidR="00D462FB">
        <w:rPr>
          <w:rFonts w:ascii="Times New Roman" w:hAnsi="Times New Roman" w:cs="Times New Roman"/>
          <w:sz w:val="28"/>
          <w:szCs w:val="28"/>
        </w:rPr>
        <w:t xml:space="preserve"> на сайт</w:t>
      </w:r>
      <w:r w:rsidR="001102AC">
        <w:rPr>
          <w:rFonts w:ascii="Times New Roman" w:hAnsi="Times New Roman" w:cs="Times New Roman"/>
          <w:sz w:val="28"/>
          <w:szCs w:val="28"/>
        </w:rPr>
        <w:t>е</w:t>
      </w:r>
      <w:r w:rsidR="00D46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ofd.nalog.ru</w:t>
      </w:r>
      <w:r w:rsidR="001102AC">
        <w:rPr>
          <w:rFonts w:ascii="Times New Roman" w:hAnsi="Times New Roman" w:cs="Times New Roman"/>
          <w:sz w:val="28"/>
          <w:szCs w:val="28"/>
        </w:rPr>
        <w:t xml:space="preserve">. При этом если </w:t>
      </w:r>
      <w:r w:rsidR="00DE56B4">
        <w:rPr>
          <w:rFonts w:ascii="Times New Roman" w:hAnsi="Times New Roman" w:cs="Times New Roman"/>
          <w:sz w:val="28"/>
          <w:szCs w:val="28"/>
        </w:rPr>
        <w:t>предприниматель</w:t>
      </w:r>
      <w:r w:rsidR="001102AC">
        <w:rPr>
          <w:rFonts w:ascii="Times New Roman" w:hAnsi="Times New Roman" w:cs="Times New Roman"/>
          <w:sz w:val="28"/>
          <w:szCs w:val="28"/>
        </w:rPr>
        <w:t xml:space="preserve"> относит</w:t>
      </w:r>
      <w:r w:rsidR="00DE56B4">
        <w:rPr>
          <w:rFonts w:ascii="Times New Roman" w:hAnsi="Times New Roman" w:cs="Times New Roman"/>
          <w:sz w:val="28"/>
          <w:szCs w:val="28"/>
        </w:rPr>
        <w:t>ся</w:t>
      </w:r>
      <w:r w:rsidR="001102AC">
        <w:rPr>
          <w:rFonts w:ascii="Times New Roman" w:hAnsi="Times New Roman" w:cs="Times New Roman"/>
          <w:sz w:val="28"/>
          <w:szCs w:val="28"/>
        </w:rPr>
        <w:t xml:space="preserve"> к субъектам малого бизнеса, то</w:t>
      </w:r>
      <w:r>
        <w:rPr>
          <w:rFonts w:ascii="Times New Roman" w:hAnsi="Times New Roman" w:cs="Times New Roman"/>
          <w:sz w:val="28"/>
          <w:szCs w:val="28"/>
        </w:rPr>
        <w:t xml:space="preserve"> в реестре</w:t>
      </w:r>
      <w:r w:rsidR="001102AC">
        <w:rPr>
          <w:rFonts w:ascii="Times New Roman" w:hAnsi="Times New Roman" w:cs="Times New Roman"/>
          <w:sz w:val="28"/>
          <w:szCs w:val="28"/>
        </w:rPr>
        <w:t xml:space="preserve"> можно </w:t>
      </w:r>
      <w:r>
        <w:rPr>
          <w:rFonts w:ascii="Times New Roman" w:hAnsi="Times New Roman" w:cs="Times New Roman"/>
          <w:sz w:val="28"/>
          <w:szCs w:val="28"/>
        </w:rPr>
        <w:t>узнать</w:t>
      </w:r>
      <w:r w:rsidR="001102AC">
        <w:rPr>
          <w:rFonts w:ascii="Times New Roman" w:hAnsi="Times New Roman" w:cs="Times New Roman"/>
          <w:sz w:val="28"/>
          <w:szCs w:val="28"/>
        </w:rPr>
        <w:t xml:space="preserve"> </w:t>
      </w:r>
      <w:r w:rsidR="00DE56B4">
        <w:rPr>
          <w:rFonts w:ascii="Times New Roman" w:hAnsi="Times New Roman" w:cs="Times New Roman"/>
          <w:sz w:val="28"/>
          <w:szCs w:val="28"/>
        </w:rPr>
        <w:t>является он</w:t>
      </w:r>
      <w:r w:rsidR="00110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AC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="00387895">
        <w:rPr>
          <w:rFonts w:ascii="Times New Roman" w:hAnsi="Times New Roman" w:cs="Times New Roman"/>
          <w:sz w:val="28"/>
          <w:szCs w:val="28"/>
        </w:rPr>
        <w:t>,</w:t>
      </w:r>
      <w:r w:rsidR="001102AC">
        <w:rPr>
          <w:rFonts w:ascii="Times New Roman" w:hAnsi="Times New Roman" w:cs="Times New Roman"/>
          <w:sz w:val="28"/>
          <w:szCs w:val="28"/>
        </w:rPr>
        <w:t xml:space="preserve"> либо малым предприятиям. От </w:t>
      </w:r>
      <w:r w:rsidR="001102AC" w:rsidRPr="001102AC">
        <w:rPr>
          <w:rFonts w:ascii="Times New Roman" w:hAnsi="Times New Roman" w:cs="Times New Roman"/>
          <w:sz w:val="28"/>
          <w:szCs w:val="28"/>
        </w:rPr>
        <w:t xml:space="preserve">того к какой категории </w:t>
      </w:r>
      <w:r w:rsidR="00DE56B4">
        <w:rPr>
          <w:rFonts w:ascii="Times New Roman" w:hAnsi="Times New Roman" w:cs="Times New Roman"/>
          <w:sz w:val="28"/>
          <w:szCs w:val="28"/>
        </w:rPr>
        <w:t xml:space="preserve">относится организация, либо </w:t>
      </w:r>
      <w:r w:rsidR="00387895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1102AC" w:rsidRPr="001102AC">
        <w:rPr>
          <w:rFonts w:ascii="Times New Roman" w:hAnsi="Times New Roman" w:cs="Times New Roman"/>
          <w:sz w:val="28"/>
          <w:szCs w:val="28"/>
        </w:rPr>
        <w:t xml:space="preserve"> зависит </w:t>
      </w:r>
      <w:r w:rsidR="00387895">
        <w:rPr>
          <w:rFonts w:ascii="Times New Roman" w:hAnsi="Times New Roman" w:cs="Times New Roman"/>
          <w:sz w:val="28"/>
          <w:szCs w:val="28"/>
        </w:rPr>
        <w:t>в частности</w:t>
      </w:r>
      <w:r w:rsidR="001102AC" w:rsidRPr="001102AC">
        <w:rPr>
          <w:rFonts w:ascii="Times New Roman" w:hAnsi="Times New Roman" w:cs="Times New Roman"/>
          <w:sz w:val="28"/>
          <w:szCs w:val="28"/>
        </w:rPr>
        <w:t xml:space="preserve"> время </w:t>
      </w:r>
      <w:r w:rsidR="00DE56B4">
        <w:rPr>
          <w:rFonts w:ascii="Times New Roman" w:hAnsi="Times New Roman" w:cs="Times New Roman"/>
          <w:sz w:val="28"/>
          <w:szCs w:val="28"/>
        </w:rPr>
        <w:t>плановой выездной проверки</w:t>
      </w:r>
      <w:r w:rsidR="001102AC" w:rsidRPr="001102AC">
        <w:rPr>
          <w:rFonts w:ascii="Times New Roman" w:hAnsi="Times New Roman" w:cs="Times New Roman"/>
          <w:sz w:val="28"/>
          <w:szCs w:val="28"/>
        </w:rPr>
        <w:t xml:space="preserve">. Так, </w:t>
      </w:r>
      <w:r w:rsidR="001102AC">
        <w:rPr>
          <w:rFonts w:ascii="Times New Roman" w:hAnsi="Times New Roman" w:cs="Times New Roman"/>
          <w:sz w:val="28"/>
          <w:szCs w:val="28"/>
        </w:rPr>
        <w:t>в</w:t>
      </w:r>
      <w:r w:rsidR="001102AC" w:rsidRPr="001102AC">
        <w:rPr>
          <w:rFonts w:ascii="Times New Roman" w:hAnsi="Times New Roman" w:cs="Times New Roman"/>
          <w:sz w:val="28"/>
          <w:szCs w:val="28"/>
        </w:rPr>
        <w:t xml:space="preserve"> отношении одного субъекта </w:t>
      </w:r>
      <w:hyperlink r:id="rId6" w:history="1">
        <w:r w:rsidR="001102AC" w:rsidRPr="001102AC">
          <w:rPr>
            <w:rFonts w:ascii="Times New Roman" w:hAnsi="Times New Roman" w:cs="Times New Roman"/>
            <w:sz w:val="28"/>
            <w:szCs w:val="28"/>
          </w:rPr>
          <w:t>малого предпринимательства</w:t>
        </w:r>
      </w:hyperlink>
      <w:r w:rsidR="001102AC" w:rsidRPr="001102AC">
        <w:rPr>
          <w:rFonts w:ascii="Times New Roman" w:hAnsi="Times New Roman" w:cs="Times New Roman"/>
          <w:sz w:val="28"/>
          <w:szCs w:val="28"/>
        </w:rPr>
        <w:t xml:space="preserve"> общий срок проведения плановых выездных проверок не может превышать пятьдесят часов для малого предприятия и пятнадцать часов для </w:t>
      </w:r>
      <w:hyperlink r:id="rId7" w:history="1">
        <w:proofErr w:type="spellStart"/>
        <w:r w:rsidR="001102AC" w:rsidRPr="001102AC">
          <w:rPr>
            <w:rFonts w:ascii="Times New Roman" w:hAnsi="Times New Roman" w:cs="Times New Roman"/>
            <w:sz w:val="28"/>
            <w:szCs w:val="28"/>
          </w:rPr>
          <w:t>микропредприятия</w:t>
        </w:r>
        <w:proofErr w:type="spellEnd"/>
      </w:hyperlink>
      <w:r w:rsidR="001102AC" w:rsidRPr="001102AC">
        <w:rPr>
          <w:rFonts w:ascii="Times New Roman" w:hAnsi="Times New Roman" w:cs="Times New Roman"/>
          <w:sz w:val="28"/>
          <w:szCs w:val="28"/>
        </w:rPr>
        <w:t xml:space="preserve"> в год</w:t>
      </w:r>
      <w:r w:rsidR="001102AC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DF5436" w:rsidRPr="00D462FB" w:rsidRDefault="00DF5436" w:rsidP="00D462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5436" w:rsidRPr="00D462FB" w:rsidSect="002C3ED9">
      <w:pgSz w:w="11906" w:h="16838"/>
      <w:pgMar w:top="1440" w:right="566" w:bottom="144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C0E"/>
    <w:rsid w:val="000139BB"/>
    <w:rsid w:val="00044D31"/>
    <w:rsid w:val="00096A6B"/>
    <w:rsid w:val="000A609F"/>
    <w:rsid w:val="00102D5E"/>
    <w:rsid w:val="001102AC"/>
    <w:rsid w:val="001225CE"/>
    <w:rsid w:val="002B61BB"/>
    <w:rsid w:val="002C3ED9"/>
    <w:rsid w:val="00387895"/>
    <w:rsid w:val="00443778"/>
    <w:rsid w:val="006C3BE4"/>
    <w:rsid w:val="00724964"/>
    <w:rsid w:val="00731C0E"/>
    <w:rsid w:val="007B1322"/>
    <w:rsid w:val="00941FC0"/>
    <w:rsid w:val="00BD7588"/>
    <w:rsid w:val="00D462FB"/>
    <w:rsid w:val="00DE56B4"/>
    <w:rsid w:val="00DF5436"/>
    <w:rsid w:val="00F40711"/>
    <w:rsid w:val="00FB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828D7-9048-4F2D-A728-DFC7B430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5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5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C24C21B7385D2775137B7EC6B8B0F71B34D776AE8A617080A7836F017421E5AACF0A434836CA8CB602753B39F2673B8FECF88AF34455232Q47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24C21B7385D2775137B7EC6B8B0F71B34D776AE8A617080A7836F017421E5AACF0A434836CA8CB642753B39F2673B8FECF88AF34455232Q475I" TargetMode="External"/><Relationship Id="rId5" Type="http://schemas.openxmlformats.org/officeDocument/2006/relationships/hyperlink" Target="consultantplus://offline/ref=9C222DBF1DFD103B25825B8DF00DDDFCE6D2813CE8A9B2075C5E9DDBF4DBCFBDFF97E1D5DB2BA213p3BFG" TargetMode="External"/><Relationship Id="rId4" Type="http://schemas.openxmlformats.org/officeDocument/2006/relationships/hyperlink" Target="consultantplus://offline/ref=9C222DBF1DFD103B25825B8DF00DDDFCE4DA8032E8AEB2075C5E9DDBF4DBCFBDFF97E1D5DB2BA211p3B3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2018-10-26T09:08:00Z</cp:lastPrinted>
  <dcterms:created xsi:type="dcterms:W3CDTF">2018-10-25T03:21:00Z</dcterms:created>
  <dcterms:modified xsi:type="dcterms:W3CDTF">2018-10-29T23:35:00Z</dcterms:modified>
</cp:coreProperties>
</file>